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10" w:rsidRPr="00E35010" w:rsidRDefault="00E35010" w:rsidP="00E350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b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867525" cy="2228850"/>
            <wp:effectExtent l="0" t="0" r="9525" b="0"/>
            <wp:wrapTopAndBottom/>
            <wp:docPr id="1" name="Picture 1" descr="http://www.greenpeace.org/mexico/Global/mexico/image/2012/Marzo/Toxicos/open_residu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peace.org/mexico/Global/mexico/image/2012/Marzo/Toxicos/open_residu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10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</w:rPr>
        <w:t>En</w:t>
      </w: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México se producen cada día más de 100 mil toneladas de basura doméstica, equivalente a cerca de 37 millones de toneladas anuales de residuos sólidos urbanos vertidos cada año en rellenos sanitarios, basurales o vertederos. La gestión de los residuos se ha centrado en un único aspecto: su eliminación a través de tiraderos, rellenos sanitarios e incineradores, escondiendo el </w:t>
      </w:r>
      <w:bookmarkStart w:id="0" w:name="_GoBack"/>
      <w:bookmarkEnd w:id="0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problema sin resolverlo, generando graves impactos ambientales y daños en la salud de las personas, además de impactos paisajísticos. Una vez depositados en los rellenos, los residuos se descomponen lo que conduce a la emisión de miles de compuestos químicos; el proceso de acidificación resultante de la degradación biológica provoca la migraci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ón de las sustancias peligrosas</w:t>
      </w: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 Estos métodos de disposición de la basura ocasionan contaminación ambiental en aire, suelos y agua, como veremos a continuación.</w:t>
      </w:r>
    </w:p>
    <w:p w:rsidR="00E35010" w:rsidRPr="00E35010" w:rsidRDefault="00E35010" w:rsidP="00E350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rFonts w:ascii="Times New Roman" w:eastAsia="Times New Roman" w:hAnsi="Times New Roman" w:cs="Times New Roman"/>
          <w:b/>
          <w:bCs/>
          <w:noProof w:val="0"/>
          <w:color w:val="66CC00"/>
          <w:sz w:val="28"/>
          <w:szCs w:val="28"/>
        </w:rPr>
        <w:t>Quemar la basura: peligro tóxico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La quema de basura no es una alternativa para resolver el problema de la excesiva producción de basura, pues genera sustancias altamente tóxicas, persistentes y </w:t>
      </w:r>
      <w:proofErr w:type="spellStart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bioacumulables</w:t>
      </w:r>
      <w:proofErr w:type="spellEnd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como las dioxinas y los </w:t>
      </w:r>
      <w:proofErr w:type="spellStart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furanos</w:t>
      </w:r>
      <w:proofErr w:type="spellEnd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 Ese tipo de contaminantes generados por la incineración y la gasificación – entre otras tecnologías similares- se acumulan en la cadena alimenticia, y pueden llegar a la leche materna. Se ha demostrado que provocan graves daños a la salud de la población, como cánceres, afectaciones al sistema inmunológico y alteraciones hormonales, entre otras cosas. Por ello, el Convenio de Estocolmo, del cual México es parte, establece que se debe reducir la generación de estos contaminantes hasta alcanzar su eliminación.</w:t>
      </w:r>
    </w:p>
    <w:p w:rsidR="00E35010" w:rsidRPr="00E35010" w:rsidRDefault="00E35010" w:rsidP="00E350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rFonts w:ascii="Times New Roman" w:eastAsia="Times New Roman" w:hAnsi="Times New Roman" w:cs="Times New Roman"/>
          <w:b/>
          <w:bCs/>
          <w:noProof w:val="0"/>
          <w:color w:val="66CC00"/>
          <w:sz w:val="28"/>
          <w:szCs w:val="28"/>
        </w:rPr>
        <w:t>Greenpeace promueve la adopción de planes de Basura Cero: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Basura Cero plantea una solución global, del principio al fin del proceso de fabricación de los productos, centrándose no sólo en el tratamiento para que sus componentes se reciclen y se recupere la materia orgánica; sino también en el diseño de los productos, de forma que se alargue su vida útil y sean elaborados con insumos amigables con el ambiente. Implica un cambio en el sistema industrial, a fin de reducir la generación de residuos y recuperar los materiales en vez de eliminarlos.</w:t>
      </w:r>
    </w:p>
    <w:p w:rsidR="00E35010" w:rsidRPr="00E35010" w:rsidRDefault="00E35010" w:rsidP="00E350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rFonts w:ascii="Times New Roman" w:eastAsia="Times New Roman" w:hAnsi="Times New Roman" w:cs="Times New Roman"/>
          <w:b/>
          <w:bCs/>
          <w:noProof w:val="0"/>
          <w:color w:val="66CC00"/>
          <w:sz w:val="28"/>
          <w:szCs w:val="28"/>
        </w:rPr>
        <w:t>Basura Cero implica:</w:t>
      </w:r>
    </w:p>
    <w:p w:rsidR="00E35010" w:rsidRPr="00E35010" w:rsidRDefault="00E35010" w:rsidP="00E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Minimizar la generación de residuos,</w:t>
      </w:r>
    </w:p>
    <w:p w:rsidR="00E35010" w:rsidRPr="00E35010" w:rsidRDefault="00E35010" w:rsidP="00E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Maximizar el </w:t>
      </w:r>
      <w:proofErr w:type="spellStart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reuso</w:t>
      </w:r>
      <w:proofErr w:type="spellEnd"/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y reciclaje de los residuos</w:t>
      </w:r>
    </w:p>
    <w:p w:rsidR="00AE3749" w:rsidRPr="00E35010" w:rsidRDefault="00E35010" w:rsidP="00E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3501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Eliminar el uso de sustancias tóxicas en los productos, envases y embalajes.</w:t>
      </w:r>
    </w:p>
    <w:sectPr w:rsidR="00AE3749" w:rsidRPr="00E35010" w:rsidSect="00E35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D13"/>
    <w:multiLevelType w:val="multilevel"/>
    <w:tmpl w:val="F51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10"/>
    <w:rsid w:val="00AE3749"/>
    <w:rsid w:val="00E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4570-C71A-4EC1-ADD2-20AD750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</cp:revision>
  <dcterms:created xsi:type="dcterms:W3CDTF">2015-01-28T01:33:00Z</dcterms:created>
  <dcterms:modified xsi:type="dcterms:W3CDTF">2015-01-28T01:42:00Z</dcterms:modified>
</cp:coreProperties>
</file>