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99" w:rsidRDefault="00CB7699" w:rsidP="00CB7699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  <w:r w:rsidRPr="00CB7699">
        <w:rPr>
          <w:rFonts w:ascii="Arial" w:eastAsia="Times New Roman" w:hAnsi="Arial" w:cs="Arial"/>
          <w:b/>
          <w:bCs/>
          <w:noProof w:val="0"/>
          <w:color w:val="FF9900"/>
          <w:sz w:val="36"/>
          <w:szCs w:val="36"/>
          <w:u w:val="single"/>
          <w:lang w:val="en-US"/>
        </w:rPr>
        <w:t>Written assignment</w:t>
      </w:r>
      <w:r w:rsidRPr="00CB7699">
        <w:rPr>
          <w:rFonts w:ascii="Arial" w:eastAsia="Times New Roman" w:hAnsi="Arial" w:cs="Arial"/>
          <w:b/>
          <w:bCs/>
          <w:noProof w:val="0"/>
          <w:color w:val="FF9900"/>
          <w:sz w:val="36"/>
          <w:szCs w:val="36"/>
          <w:lang w:val="en-US"/>
        </w:rPr>
        <w:t>: Receptive and productive skills</w:t>
      </w:r>
      <w:r w:rsidRPr="00CB7699">
        <w:rPr>
          <w:rFonts w:ascii="Arial" w:eastAsia="Times New Roman" w:hAnsi="Arial" w:cs="Arial"/>
          <w:noProof w:val="0"/>
          <w:color w:val="FF9900"/>
          <w:sz w:val="36"/>
          <w:szCs w:val="36"/>
          <w:lang w:val="en-US"/>
        </w:rPr>
        <w:br/>
      </w:r>
    </w:p>
    <w:p w:rsidR="00CB7699" w:rsidRDefault="00CB7699" w:rsidP="00CB7699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</w:p>
    <w:p w:rsidR="00CB7699" w:rsidRDefault="00CB7699" w:rsidP="00CB7699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  <w:r w:rsidRPr="00CB7699"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  <w:br/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u w:val="single"/>
          <w:lang w:val="en-US"/>
        </w:rPr>
        <w:t>Duration</w:t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: 2 hours in a single session</w:t>
      </w:r>
      <w:r w:rsidRPr="00CB769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br/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u w:val="single"/>
          <w:lang w:val="en-US"/>
        </w:rPr>
        <w:t>Location</w:t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:  It is done in school but assessed externally by the IBO</w:t>
      </w:r>
      <w:r w:rsidRPr="00CB769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br/>
      </w:r>
      <w:proofErr w:type="gramStart"/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u w:val="single"/>
          <w:lang w:val="en-US"/>
        </w:rPr>
        <w:t>Weighing</w:t>
      </w:r>
      <w:proofErr w:type="gramEnd"/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: 20%</w:t>
      </w:r>
      <w:r w:rsidRPr="00CB7699"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  <w:br/>
      </w:r>
    </w:p>
    <w:p w:rsidR="00CB7699" w:rsidRDefault="00CB7699" w:rsidP="00CB7699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 w:rsidRPr="00CB7699"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  <w:br/>
      </w:r>
      <w:r w:rsidRPr="00CB7699">
        <w:rPr>
          <w:rFonts w:ascii="Arial" w:eastAsia="Times New Roman" w:hAnsi="Arial" w:cs="Arial"/>
          <w:b/>
          <w:bCs/>
          <w:noProof w:val="0"/>
          <w:color w:val="3333FF"/>
          <w:sz w:val="24"/>
          <w:szCs w:val="24"/>
          <w:u w:val="single"/>
          <w:lang w:val="en-US"/>
        </w:rPr>
        <w:t>Main Goal</w:t>
      </w:r>
      <w:r w:rsidRPr="00CB7699">
        <w:rPr>
          <w:rFonts w:ascii="Arial" w:eastAsia="Times New Roman" w:hAnsi="Arial" w:cs="Arial"/>
          <w:b/>
          <w:bCs/>
          <w:noProof w:val="0"/>
          <w:color w:val="3333FF"/>
          <w:sz w:val="24"/>
          <w:szCs w:val="24"/>
          <w:lang w:val="en-US"/>
        </w:rPr>
        <w:t>:</w:t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 develop intercultural understanding through reflection on the differences and similarities between the student's own culture and the culture of Spanish speaking countries.</w:t>
      </w:r>
      <w:r w:rsidRPr="00CB769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br/>
      </w:r>
    </w:p>
    <w:p w:rsidR="00CB7699" w:rsidRPr="00CB7699" w:rsidRDefault="00CB7699" w:rsidP="00CB7699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  <w:r w:rsidRPr="00CB769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br/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1. Culmination of an independent research on one topic.</w:t>
      </w:r>
      <w:r w:rsidRPr="00CB769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br/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2. General task: </w:t>
      </w:r>
      <w:r w:rsidRPr="00CB769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br/>
      </w:r>
    </w:p>
    <w:p w:rsidR="00CB7699" w:rsidRPr="00CB7699" w:rsidRDefault="00CB7699" w:rsidP="00CB7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  <w:proofErr w:type="gramStart"/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to</w:t>
      </w:r>
      <w:proofErr w:type="gramEnd"/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 xml:space="preserve"> describe a topic.</w:t>
      </w:r>
    </w:p>
    <w:p w:rsidR="00CB7699" w:rsidRPr="00CB7699" w:rsidRDefault="00CB7699" w:rsidP="00CB7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  <w:proofErr w:type="gramStart"/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compare/contrast</w:t>
      </w:r>
      <w:proofErr w:type="gramEnd"/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 xml:space="preserve"> the topic with respect to their own culture and the Spanish culture.</w:t>
      </w:r>
    </w:p>
    <w:p w:rsidR="00CB7699" w:rsidRPr="00CB7699" w:rsidRDefault="00CB7699" w:rsidP="00CB7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  <w:proofErr w:type="gramStart"/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reflect</w:t>
      </w:r>
      <w:proofErr w:type="gramEnd"/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 xml:space="preserve"> on these similarities and differences by answering 3 guiding questions.</w:t>
      </w:r>
    </w:p>
    <w:p w:rsidR="00CB7699" w:rsidRDefault="00CB7699" w:rsidP="00CB769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</w:pPr>
      <w:r w:rsidRPr="00CB769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br/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3. Teacher helps in picking the topic and title.</w:t>
      </w:r>
    </w:p>
    <w:p w:rsidR="00CB7699" w:rsidRDefault="00CB7699" w:rsidP="00CB7699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4. Student driven with teacher guidance.</w:t>
      </w:r>
      <w:r w:rsidRPr="00CB769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br/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5. Students may begin as soon as they know their topic and title.</w:t>
      </w:r>
      <w:r w:rsidRPr="00CB769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br/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 xml:space="preserve">6. </w:t>
      </w:r>
      <w:proofErr w:type="gramStart"/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sources</w:t>
      </w:r>
      <w:proofErr w:type="gramEnd"/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 xml:space="preserve"> for the investigation: any source and any language may be used as a means for the investigation.</w:t>
      </w:r>
      <w:r w:rsidRPr="00CB769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br/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7. Written assignment must be the independent work of the student.</w:t>
      </w:r>
      <w:r w:rsidRPr="00CB769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br/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8. Written assignment must be handwritten in Spanish during class under teacher monitoring.</w:t>
      </w:r>
      <w:r w:rsidRPr="00CB769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br/>
      </w:r>
      <w:proofErr w:type="gramStart"/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9.The</w:t>
      </w:r>
      <w:proofErr w:type="gramEnd"/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 xml:space="preserve"> topic must be from the themes studied in class:  </w:t>
      </w:r>
      <w:r w:rsidRPr="00CB7699"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  <w:br/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     a. individual and society     </w:t>
      </w:r>
      <w:r w:rsidRPr="00CB7699"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  <w:br/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     b. Leisure and work     </w:t>
      </w:r>
      <w:r w:rsidRPr="00CB7699"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  <w:br/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     c. Urban and rural environment (check syllabus).</w:t>
      </w:r>
      <w:r w:rsidRPr="00CB769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br/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10. The use of dictionaries and reference/resource materials may be used during the writing session.</w:t>
      </w:r>
      <w:r w:rsidRPr="00CB7699"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  <w:br/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19"/>
          <w:szCs w:val="19"/>
          <w:lang w:val="en-US"/>
        </w:rPr>
        <w:t>  </w:t>
      </w:r>
      <w:r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  <w:br/>
      </w:r>
    </w:p>
    <w:p w:rsidR="00CB7699" w:rsidRDefault="00CB7699" w:rsidP="00CB7699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</w:p>
    <w:p w:rsidR="00CB7699" w:rsidRDefault="00CB7699" w:rsidP="00CB7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 w:val="0"/>
          <w:color w:val="000000"/>
          <w:sz w:val="36"/>
          <w:szCs w:val="36"/>
          <w:u w:val="single"/>
          <w:lang w:val="en-US"/>
        </w:rPr>
      </w:pPr>
      <w:r w:rsidRPr="00CB7699">
        <w:rPr>
          <w:rFonts w:ascii="Arial" w:eastAsia="Times New Roman" w:hAnsi="Arial" w:cs="Arial"/>
          <w:b/>
          <w:bCs/>
          <w:noProof w:val="0"/>
          <w:color w:val="000000"/>
          <w:sz w:val="36"/>
          <w:szCs w:val="36"/>
          <w:u w:val="single"/>
          <w:lang w:val="en-US"/>
        </w:rPr>
        <w:lastRenderedPageBreak/>
        <w:t>Specific requirements of the written assignment</w:t>
      </w:r>
    </w:p>
    <w:p w:rsidR="00CB7699" w:rsidRPr="00CB7699" w:rsidRDefault="00CB7699" w:rsidP="00CB7699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</w:p>
    <w:tbl>
      <w:tblPr>
        <w:tblW w:w="14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3577"/>
        <w:gridCol w:w="3562"/>
        <w:gridCol w:w="3984"/>
      </w:tblGrid>
      <w:tr w:rsidR="00CB7699" w:rsidRPr="00CB7699" w:rsidTr="00CB7699">
        <w:tc>
          <w:tcPr>
            <w:tcW w:w="3382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B7699" w:rsidRPr="00CB7699" w:rsidRDefault="00CB7699" w:rsidP="00CB7699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FF"/>
                <w:sz w:val="24"/>
                <w:szCs w:val="24"/>
                <w:u w:val="single"/>
                <w:lang w:val="en-US"/>
              </w:rPr>
              <w:t>Length</w:t>
            </w:r>
            <w:r w:rsidRPr="00CB76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br/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200 - 300 words (no more, no less).</w:t>
            </w:r>
            <w:r w:rsidRPr="00CB76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br/>
            </w:r>
            <w:r w:rsidRPr="00CB76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br/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FF"/>
                <w:sz w:val="24"/>
                <w:szCs w:val="24"/>
                <w:u w:val="single"/>
                <w:lang w:val="en-US"/>
              </w:rPr>
              <w:t>Important</w:t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FF"/>
                <w:sz w:val="24"/>
                <w:szCs w:val="24"/>
                <w:lang w:val="en-US"/>
              </w:rPr>
              <w:t>:</w:t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 students who write </w:t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val="en-US"/>
              </w:rPr>
              <w:t>less </w:t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than 200 words or </w:t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val="en-US"/>
              </w:rPr>
              <w:t>more </w:t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than 300 words will have 2 points deducted.</w:t>
            </w:r>
          </w:p>
        </w:tc>
        <w:tc>
          <w:tcPr>
            <w:tcW w:w="3382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B7699" w:rsidRPr="00CB7699" w:rsidRDefault="00CB7699" w:rsidP="00CB7699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FF"/>
                <w:sz w:val="24"/>
                <w:szCs w:val="24"/>
                <w:u w:val="single"/>
                <w:lang w:val="en-US"/>
              </w:rPr>
              <w:t>Sources</w:t>
            </w:r>
            <w:r w:rsidRPr="00CB76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br/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2 - 4 sources (</w:t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val="en-US"/>
              </w:rPr>
              <w:t>preferably </w:t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in Spanish).  However, sources in any language may be used. </w:t>
            </w:r>
            <w:r w:rsidRPr="00CB76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br/>
            </w:r>
            <w:r w:rsidRPr="00CB76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br/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FF"/>
                <w:sz w:val="24"/>
                <w:szCs w:val="24"/>
                <w:u w:val="single"/>
                <w:lang w:val="en-US"/>
              </w:rPr>
              <w:t>Important</w:t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FF"/>
                <w:sz w:val="24"/>
                <w:szCs w:val="24"/>
                <w:lang w:val="en-US"/>
              </w:rPr>
              <w:t>:</w:t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 the sources brought into the classroom for the writing assignment session </w:t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val="en-US"/>
              </w:rPr>
              <w:t>must</w:t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:</w:t>
            </w:r>
          </w:p>
          <w:p w:rsidR="00CB7699" w:rsidRPr="00CB7699" w:rsidRDefault="00CB7699" w:rsidP="00CB7699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Clean</w:t>
            </w:r>
          </w:p>
          <w:p w:rsidR="00CB7699" w:rsidRPr="00CB7699" w:rsidRDefault="00CB7699" w:rsidP="00CB7699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Unmarked</w:t>
            </w:r>
          </w:p>
          <w:p w:rsidR="00CB7699" w:rsidRDefault="00CB7699" w:rsidP="00CB76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/>
              </w:rPr>
            </w:pPr>
            <w:r w:rsidRPr="00CB76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br/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FF"/>
                <w:sz w:val="24"/>
                <w:szCs w:val="24"/>
                <w:u w:val="single"/>
                <w:lang w:val="en-US"/>
              </w:rPr>
              <w:t>Note</w:t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FF"/>
                <w:sz w:val="24"/>
                <w:szCs w:val="24"/>
                <w:lang w:val="en-US"/>
              </w:rPr>
              <w:t>:</w:t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 Students may mark or annotate the sources during the writing assignment session.</w:t>
            </w:r>
          </w:p>
          <w:p w:rsidR="00CB7699" w:rsidRPr="00CB7699" w:rsidRDefault="00CB7699" w:rsidP="00CB7699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B7699" w:rsidRPr="00CB7699" w:rsidRDefault="00CB7699" w:rsidP="00CB7699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FF"/>
                <w:sz w:val="24"/>
                <w:szCs w:val="24"/>
                <w:u w:val="single"/>
                <w:lang w:val="en-US"/>
              </w:rPr>
              <w:t>Purpose of communication</w:t>
            </w:r>
            <w:r w:rsidRPr="00CB76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br/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Description, comparison/contrast, reflection.</w:t>
            </w:r>
          </w:p>
        </w:tc>
        <w:tc>
          <w:tcPr>
            <w:tcW w:w="3368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B7699" w:rsidRPr="00CB7699" w:rsidRDefault="00CB7699" w:rsidP="00CB76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FF"/>
                <w:sz w:val="24"/>
                <w:szCs w:val="24"/>
                <w:u w:val="single"/>
                <w:lang w:val="en-US"/>
              </w:rPr>
              <w:t>Structure</w:t>
            </w:r>
            <w:r w:rsidRPr="00CB76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br/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The writing assignment needs to be structured as follows:</w:t>
            </w:r>
            <w:r w:rsidRPr="00CB76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br/>
            </w:r>
          </w:p>
          <w:p w:rsidR="00CB7699" w:rsidRPr="00CB7699" w:rsidRDefault="00CB7699" w:rsidP="00CB76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Title</w:t>
            </w:r>
          </w:p>
          <w:p w:rsidR="00CB7699" w:rsidRPr="00CB7699" w:rsidRDefault="00CB7699" w:rsidP="00CB76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Paragraph #1: description</w:t>
            </w:r>
          </w:p>
          <w:p w:rsidR="00CB7699" w:rsidRPr="00CB7699" w:rsidRDefault="00CB7699" w:rsidP="00CB76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Paragraph#2:  comparison</w:t>
            </w:r>
          </w:p>
          <w:p w:rsidR="00CB7699" w:rsidRPr="00CB7699" w:rsidRDefault="00CB7699" w:rsidP="00CB76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Paragraph # 3-5:  three reflections (one paragraph per question.</w:t>
            </w:r>
          </w:p>
          <w:p w:rsidR="00CB7699" w:rsidRPr="00CB7699" w:rsidRDefault="00CB7699" w:rsidP="00CB76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CB76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br/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FF"/>
                <w:sz w:val="24"/>
                <w:szCs w:val="24"/>
                <w:u w:val="single"/>
                <w:lang w:val="en-US"/>
              </w:rPr>
              <w:t>Note</w:t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FF"/>
                <w:sz w:val="24"/>
                <w:szCs w:val="24"/>
                <w:lang w:val="en-US"/>
              </w:rPr>
              <w:t>:</w:t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  all the writing piece has one title, </w:t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u w:val="single"/>
                <w:lang w:val="en-US"/>
              </w:rPr>
              <w:t>no </w:t>
            </w:r>
            <w:r w:rsidRPr="00CB76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subtitles or subheadings, and 5 paragraphs.</w:t>
            </w:r>
          </w:p>
        </w:tc>
      </w:tr>
    </w:tbl>
    <w:p w:rsidR="00CB7699" w:rsidRDefault="00CB7699" w:rsidP="00CB7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 w:val="0"/>
          <w:color w:val="3333FF"/>
          <w:sz w:val="27"/>
          <w:szCs w:val="27"/>
          <w:lang w:val="en-US"/>
        </w:rPr>
      </w:pPr>
      <w:r w:rsidRPr="00CB7699">
        <w:rPr>
          <w:rFonts w:ascii="Arial" w:eastAsia="Times New Roman" w:hAnsi="Arial" w:cs="Arial"/>
          <w:b/>
          <w:bCs/>
          <w:noProof w:val="0"/>
          <w:color w:val="3333FF"/>
          <w:sz w:val="27"/>
          <w:szCs w:val="27"/>
          <w:u w:val="single"/>
          <w:lang w:val="en-US"/>
        </w:rPr>
        <w:t>Paragraphs 3-5</w:t>
      </w:r>
      <w:r w:rsidRPr="00CB7699">
        <w:rPr>
          <w:rFonts w:ascii="Arial" w:eastAsia="Times New Roman" w:hAnsi="Arial" w:cs="Arial"/>
          <w:b/>
          <w:bCs/>
          <w:noProof w:val="0"/>
          <w:color w:val="3333FF"/>
          <w:sz w:val="27"/>
          <w:szCs w:val="27"/>
          <w:lang w:val="en-US"/>
        </w:rPr>
        <w:t>: Reflection part of the writing task</w:t>
      </w:r>
    </w:p>
    <w:p w:rsidR="00CB7699" w:rsidRDefault="00CB7699" w:rsidP="00CB769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</w:pPr>
      <w:r w:rsidRPr="00CB7699"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  <w:br/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Each paragraph needs to answer a </w:t>
      </w:r>
      <w:r w:rsidRPr="00CB7699">
        <w:rPr>
          <w:rFonts w:ascii="Arial" w:eastAsia="Times New Roman" w:hAnsi="Arial" w:cs="Arial"/>
          <w:b/>
          <w:bCs/>
          <w:i/>
          <w:iCs/>
          <w:noProof w:val="0"/>
          <w:color w:val="3333FF"/>
          <w:sz w:val="24"/>
          <w:szCs w:val="24"/>
          <w:u w:val="single"/>
          <w:lang w:val="en-US"/>
        </w:rPr>
        <w:t>different </w:t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reflection question about the topic the student is writing.</w:t>
      </w:r>
    </w:p>
    <w:p w:rsidR="00CB7699" w:rsidRPr="00CB7699" w:rsidRDefault="00CB7699" w:rsidP="00CB7699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  <w:r w:rsidRPr="00CB769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br/>
      </w:r>
      <w:r w:rsidRPr="00CB769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br/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u w:val="single"/>
          <w:lang w:val="en-US"/>
        </w:rPr>
        <w:t>Following are the (3) reflection questions</w:t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:</w:t>
      </w:r>
      <w:r w:rsidRPr="00CB769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br/>
      </w:r>
    </w:p>
    <w:p w:rsidR="00CB7699" w:rsidRPr="00CB7699" w:rsidRDefault="00CB7699" w:rsidP="00CB7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What part of your topic surprised you? </w:t>
      </w:r>
      <w:r w:rsidRPr="00CB7699">
        <w:rPr>
          <w:rFonts w:ascii="Arial" w:eastAsia="Times New Roman" w:hAnsi="Arial" w:cs="Arial"/>
          <w:b/>
          <w:bCs/>
          <w:noProof w:val="0"/>
          <w:color w:val="3333FF"/>
          <w:sz w:val="24"/>
          <w:szCs w:val="24"/>
          <w:lang w:val="en-US"/>
        </w:rPr>
        <w:t>(paragraph # 3)</w:t>
      </w:r>
    </w:p>
    <w:p w:rsidR="00CB7699" w:rsidRPr="00CB7699" w:rsidRDefault="00CB7699" w:rsidP="00CB7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Why do you believe these cultural similarities or differences exist? </w:t>
      </w:r>
      <w:r w:rsidRPr="00CB7699">
        <w:rPr>
          <w:rFonts w:ascii="Arial" w:eastAsia="Times New Roman" w:hAnsi="Arial" w:cs="Arial"/>
          <w:b/>
          <w:bCs/>
          <w:noProof w:val="0"/>
          <w:color w:val="3333FF"/>
          <w:sz w:val="24"/>
          <w:szCs w:val="24"/>
          <w:lang w:val="en-US"/>
        </w:rPr>
        <w:t>(paragraph # 4)</w:t>
      </w:r>
    </w:p>
    <w:p w:rsidR="00CB7699" w:rsidRPr="00CB7699" w:rsidRDefault="00CB7699" w:rsidP="00CB7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What might a person from a Spanish speaking culture find different about your topic in your own culture?</w:t>
      </w:r>
      <w:r w:rsidRPr="00CB7699">
        <w:rPr>
          <w:rFonts w:ascii="Arial" w:eastAsia="Times New Roman" w:hAnsi="Arial" w:cs="Arial"/>
          <w:b/>
          <w:bCs/>
          <w:noProof w:val="0"/>
          <w:color w:val="3333FF"/>
          <w:sz w:val="24"/>
          <w:szCs w:val="24"/>
          <w:lang w:val="en-US"/>
        </w:rPr>
        <w:t>(paragraph # 5)</w:t>
      </w:r>
    </w:p>
    <w:p w:rsidR="00CB7699" w:rsidRDefault="00CB7699" w:rsidP="00CB769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  <w:u w:val="single"/>
          <w:lang w:val="en-US"/>
        </w:rPr>
      </w:pPr>
      <w:r w:rsidRPr="00CB7699"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  <w:br/>
      </w:r>
    </w:p>
    <w:p w:rsidR="00CB7699" w:rsidRDefault="00CB7699" w:rsidP="00CB769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  <w:u w:val="single"/>
          <w:lang w:val="en-US"/>
        </w:rPr>
      </w:pPr>
    </w:p>
    <w:p w:rsidR="00CB7699" w:rsidRDefault="00CB7699" w:rsidP="00CB769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  <w:u w:val="single"/>
          <w:lang w:val="en-US"/>
        </w:rPr>
      </w:pPr>
    </w:p>
    <w:p w:rsidR="00CB7699" w:rsidRDefault="00CB7699" w:rsidP="00CB769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  <w:u w:val="single"/>
          <w:lang w:val="en-US"/>
        </w:rPr>
      </w:pPr>
    </w:p>
    <w:p w:rsidR="00CB7699" w:rsidRPr="00CB7699" w:rsidRDefault="00CB7699" w:rsidP="00CB7699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  <w:r w:rsidRPr="00CB7699"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  <w:u w:val="single"/>
          <w:lang w:val="en-US"/>
        </w:rPr>
        <w:lastRenderedPageBreak/>
        <w:t>Formal guidelines</w:t>
      </w:r>
      <w:r w:rsidRPr="00CB7699"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  <w:br/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1. Students </w:t>
      </w:r>
      <w:r w:rsidRPr="00CB7699">
        <w:rPr>
          <w:rFonts w:ascii="Arial" w:eastAsia="Times New Roman" w:hAnsi="Arial" w:cs="Arial"/>
          <w:b/>
          <w:bCs/>
          <w:i/>
          <w:iCs/>
          <w:noProof w:val="0"/>
          <w:color w:val="3333FF"/>
          <w:sz w:val="24"/>
          <w:szCs w:val="24"/>
          <w:u w:val="single"/>
          <w:lang w:val="en-US"/>
        </w:rPr>
        <w:t>must </w:t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submit the following:</w:t>
      </w:r>
      <w:r w:rsidRPr="00CB769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br/>
      </w:r>
    </w:p>
    <w:p w:rsidR="00CB7699" w:rsidRPr="00CB7699" w:rsidRDefault="00CB7699" w:rsidP="00CB7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  <w:proofErr w:type="gramStart"/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a</w:t>
      </w:r>
      <w:proofErr w:type="gramEnd"/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 cover sheet completed by the students and signed by the student and the teacher.</w:t>
      </w:r>
    </w:p>
    <w:p w:rsidR="00CB7699" w:rsidRPr="00CB7699" w:rsidRDefault="00CB7699" w:rsidP="00CB7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  <w:proofErr w:type="gramStart"/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a</w:t>
      </w:r>
      <w:proofErr w:type="gramEnd"/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 xml:space="preserve"> bibliography in standard format with references to all sources in all languages.</w:t>
      </w:r>
    </w:p>
    <w:p w:rsidR="00CB7699" w:rsidRPr="00CB7699" w:rsidRDefault="00CB7699" w:rsidP="00CB7699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2. It is </w:t>
      </w:r>
      <w:r w:rsidRPr="00CB7699">
        <w:rPr>
          <w:rFonts w:ascii="Arial" w:eastAsia="Times New Roman" w:hAnsi="Arial" w:cs="Arial"/>
          <w:b/>
          <w:bCs/>
          <w:i/>
          <w:iCs/>
          <w:noProof w:val="0"/>
          <w:color w:val="3333FF"/>
          <w:sz w:val="24"/>
          <w:szCs w:val="24"/>
          <w:u w:val="single"/>
          <w:lang w:val="en-US"/>
        </w:rPr>
        <w:t>highly </w:t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recommended that quotations are included.  However, they will not be part of the overall word count (200 - 300 words).</w:t>
      </w:r>
      <w:r w:rsidRPr="00CB769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br/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3. Quotations that are not appropriately referenced will be considered </w:t>
      </w:r>
      <w:r w:rsidRPr="00CB7699">
        <w:rPr>
          <w:rFonts w:ascii="Arial" w:eastAsia="Times New Roman" w:hAnsi="Arial" w:cs="Arial"/>
          <w:b/>
          <w:bCs/>
          <w:i/>
          <w:iCs/>
          <w:noProof w:val="0"/>
          <w:color w:val="CC0000"/>
          <w:sz w:val="24"/>
          <w:szCs w:val="24"/>
          <w:u w:val="single"/>
          <w:lang w:val="en-US"/>
        </w:rPr>
        <w:t>plagiarism</w:t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.</w:t>
      </w:r>
      <w:r w:rsidRPr="00CB769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br/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4. Source materials </w:t>
      </w:r>
      <w:r w:rsidRPr="00CB7699">
        <w:rPr>
          <w:rFonts w:ascii="Arial" w:eastAsia="Times New Roman" w:hAnsi="Arial" w:cs="Arial"/>
          <w:b/>
          <w:bCs/>
          <w:i/>
          <w:iCs/>
          <w:noProof w:val="0"/>
          <w:color w:val="3333FF"/>
          <w:sz w:val="24"/>
          <w:szCs w:val="24"/>
          <w:u w:val="single"/>
          <w:lang w:val="en-US"/>
        </w:rPr>
        <w:t>may be</w:t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 marked or annotated once the written assignment session starts.</w:t>
      </w:r>
      <w:r w:rsidRPr="00CB7699"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  <w:br/>
      </w:r>
      <w:r w:rsidRPr="00CB7699"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  <w:br/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36"/>
          <w:szCs w:val="36"/>
          <w:u w:val="single"/>
          <w:lang w:val="en-US"/>
        </w:rPr>
        <w:t>Formal requirements by the IBO</w:t>
      </w:r>
      <w:r w:rsidRPr="00CB7699"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  <w:br/>
      </w:r>
    </w:p>
    <w:p w:rsidR="00CB7699" w:rsidRPr="00CB7699" w:rsidRDefault="00CB7699" w:rsidP="00CB7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The written assignment must be written in </w:t>
      </w:r>
      <w:r w:rsidRPr="00CB7699">
        <w:rPr>
          <w:rFonts w:ascii="Arial" w:eastAsia="Times New Roman" w:hAnsi="Arial" w:cs="Arial"/>
          <w:b/>
          <w:bCs/>
          <w:i/>
          <w:iCs/>
          <w:noProof w:val="0"/>
          <w:color w:val="3333FF"/>
          <w:sz w:val="24"/>
          <w:szCs w:val="24"/>
          <w:u w:val="single"/>
          <w:lang w:val="en-US"/>
        </w:rPr>
        <w:t>Spanish</w:t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CB7699" w:rsidRPr="00CB7699" w:rsidRDefault="00CB7699" w:rsidP="00CB7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The cover sheet is </w:t>
      </w:r>
      <w:r w:rsidRPr="00CB7699">
        <w:rPr>
          <w:rFonts w:ascii="Arial" w:eastAsia="Times New Roman" w:hAnsi="Arial" w:cs="Arial"/>
          <w:b/>
          <w:bCs/>
          <w:i/>
          <w:iCs/>
          <w:noProof w:val="0"/>
          <w:color w:val="3333FF"/>
          <w:sz w:val="24"/>
          <w:szCs w:val="24"/>
          <w:u w:val="single"/>
          <w:lang w:val="en-US"/>
        </w:rPr>
        <w:t>completed </w:t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and </w:t>
      </w:r>
      <w:r w:rsidRPr="00CB7699">
        <w:rPr>
          <w:rFonts w:ascii="Arial" w:eastAsia="Times New Roman" w:hAnsi="Arial" w:cs="Arial"/>
          <w:b/>
          <w:bCs/>
          <w:i/>
          <w:iCs/>
          <w:noProof w:val="0"/>
          <w:color w:val="3333FF"/>
          <w:sz w:val="24"/>
          <w:szCs w:val="24"/>
          <w:u w:val="single"/>
          <w:lang w:val="en-US"/>
        </w:rPr>
        <w:t>signed </w:t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by the student and teacher.</w:t>
      </w:r>
    </w:p>
    <w:p w:rsidR="00CB7699" w:rsidRPr="00CB7699" w:rsidRDefault="00CB7699" w:rsidP="00CB7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All extracts from the source/reference materials are </w:t>
      </w:r>
      <w:r w:rsidRPr="00CB7699">
        <w:rPr>
          <w:rFonts w:ascii="Arial" w:eastAsia="Times New Roman" w:hAnsi="Arial" w:cs="Arial"/>
          <w:b/>
          <w:bCs/>
          <w:i/>
          <w:iCs/>
          <w:noProof w:val="0"/>
          <w:color w:val="3333FF"/>
          <w:sz w:val="24"/>
          <w:szCs w:val="24"/>
          <w:u w:val="single"/>
          <w:lang w:val="en-US"/>
        </w:rPr>
        <w:t>referenced correctly</w:t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.  </w:t>
      </w:r>
    </w:p>
    <w:p w:rsidR="00AE3749" w:rsidRPr="00CB7699" w:rsidRDefault="00CB7699" w:rsidP="00CB7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noProof w:val="0"/>
          <w:color w:val="000000"/>
          <w:sz w:val="19"/>
          <w:szCs w:val="19"/>
          <w:lang w:val="en-US"/>
        </w:rPr>
      </w:pP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A bibliography in</w:t>
      </w:r>
      <w:r w:rsidRPr="00CB7699">
        <w:rPr>
          <w:rFonts w:ascii="Arial" w:eastAsia="Times New Roman" w:hAnsi="Arial" w:cs="Arial"/>
          <w:b/>
          <w:bCs/>
          <w:i/>
          <w:iCs/>
          <w:noProof w:val="0"/>
          <w:color w:val="3333FF"/>
          <w:sz w:val="24"/>
          <w:szCs w:val="24"/>
          <w:u w:val="single"/>
          <w:lang w:val="en-US"/>
        </w:rPr>
        <w:t> standard format</w:t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 is included with references to </w:t>
      </w:r>
      <w:r w:rsidRPr="00CB7699">
        <w:rPr>
          <w:rFonts w:ascii="Arial" w:eastAsia="Times New Roman" w:hAnsi="Arial" w:cs="Arial"/>
          <w:b/>
          <w:bCs/>
          <w:i/>
          <w:iCs/>
          <w:noProof w:val="0"/>
          <w:color w:val="3333FF"/>
          <w:sz w:val="24"/>
          <w:szCs w:val="24"/>
          <w:u w:val="single"/>
          <w:lang w:val="en-US"/>
        </w:rPr>
        <w:t>all </w:t>
      </w:r>
      <w:r w:rsidRPr="00CB76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sources</w:t>
      </w:r>
    </w:p>
    <w:sectPr w:rsidR="00AE3749" w:rsidRPr="00CB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302C7"/>
    <w:multiLevelType w:val="multilevel"/>
    <w:tmpl w:val="9074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A029C"/>
    <w:multiLevelType w:val="multilevel"/>
    <w:tmpl w:val="A69C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40A43"/>
    <w:multiLevelType w:val="multilevel"/>
    <w:tmpl w:val="DA0A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92C5D"/>
    <w:multiLevelType w:val="multilevel"/>
    <w:tmpl w:val="3D88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95F59"/>
    <w:multiLevelType w:val="multilevel"/>
    <w:tmpl w:val="53D8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A304C"/>
    <w:multiLevelType w:val="multilevel"/>
    <w:tmpl w:val="FB60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99"/>
    <w:rsid w:val="00AE3749"/>
    <w:rsid w:val="00CB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DAEA1-A392-492B-BB3A-228316D3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91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1</cp:revision>
  <dcterms:created xsi:type="dcterms:W3CDTF">2013-10-01T09:16:00Z</dcterms:created>
  <dcterms:modified xsi:type="dcterms:W3CDTF">2013-10-01T09:20:00Z</dcterms:modified>
</cp:coreProperties>
</file>